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52" w:rsidRPr="002D6DD4" w:rsidRDefault="0001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Century Gothic" w:hAnsi="Century Gothi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DD4">
        <w:rPr>
          <w:rFonts w:ascii="Century Gothic" w:hAnsi="Century Gothi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</w:t>
      </w:r>
      <w:bookmarkStart w:id="0" w:name="_GoBack"/>
      <w:r w:rsidRPr="002D6DD4">
        <w:rPr>
          <w:rFonts w:ascii="Century Gothic" w:hAnsi="Century Gothi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nü</w:t>
      </w:r>
      <w:bookmarkEnd w:id="0"/>
      <w:r w:rsidRPr="002D6DD4">
        <w:rPr>
          <w:rFonts w:ascii="Century Gothic" w:hAnsi="Century Gothi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tzungsgesuch</w:t>
      </w:r>
    </w:p>
    <w:p w:rsidR="00013252" w:rsidRPr="002D6DD4" w:rsidRDefault="0001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Century Gothic" w:hAnsi="Century Gothi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DD4">
        <w:rPr>
          <w:rFonts w:ascii="Century Gothic" w:hAnsi="Century Gothi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für die Waldhütte Bampfmatte der Ortsbürgergemeinde Teufenthal</w:t>
      </w:r>
    </w:p>
    <w:p w:rsidR="00013252" w:rsidRPr="002D6DD4" w:rsidRDefault="0001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Century Gothic" w:hAnsi="Century Gothi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3252" w:rsidRPr="00B62DD3" w:rsidRDefault="00013252">
      <w:pPr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Mieter:</w:t>
      </w:r>
      <w:r w:rsidRP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ab/>
        <w:t xml:space="preserve"> ________________________________________</w:t>
      </w: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Art der Veranstaltung: ________________________________________</w:t>
      </w:r>
    </w:p>
    <w:p w:rsidR="00013252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B46B19" w:rsidRPr="00B62DD3" w:rsidRDefault="00B46B19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  <w:u w:val="single"/>
        </w:rPr>
      </w:pPr>
      <w:r w:rsidRPr="00B62DD3">
        <w:rPr>
          <w:rFonts w:ascii="Century Gothic" w:hAnsi="Century Gothic"/>
          <w:sz w:val="28"/>
          <w:u w:val="single"/>
        </w:rPr>
        <w:t>Verantwortliche Person:</w:t>
      </w:r>
    </w:p>
    <w:p w:rsidR="00013252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  <w:u w:val="single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Name/Vorname:</w:t>
      </w:r>
      <w:r w:rsidRPr="00B62DD3">
        <w:rPr>
          <w:rFonts w:ascii="Century Gothic" w:hAnsi="Century Gothic"/>
          <w:sz w:val="28"/>
        </w:rPr>
        <w:tab/>
        <w:t xml:space="preserve"> ________________________________________</w:t>
      </w: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Adresse/Wohnort:</w:t>
      </w:r>
      <w:r w:rsidRPr="00B62DD3">
        <w:rPr>
          <w:rFonts w:ascii="Century Gothic" w:hAnsi="Century Gothic"/>
          <w:sz w:val="28"/>
        </w:rPr>
        <w:tab/>
        <w:t xml:space="preserve"> ________________________________________</w:t>
      </w: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Tel.:</w:t>
      </w:r>
      <w:r w:rsidRP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ab/>
      </w:r>
      <w:r w:rsidR="00B46B19" w:rsidRPr="00B62DD3">
        <w:rPr>
          <w:rFonts w:ascii="Century Gothic" w:hAnsi="Century Gothic"/>
          <w:sz w:val="28"/>
        </w:rPr>
        <w:t>________________________________________</w:t>
      </w: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B62DD3" w:rsidRDefault="00B62DD3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Benützungsdatum:</w:t>
      </w:r>
      <w:r w:rsidRPr="00B62DD3">
        <w:rPr>
          <w:rFonts w:ascii="Century Gothic" w:hAnsi="Century Gothic"/>
          <w:sz w:val="28"/>
        </w:rPr>
        <w:tab/>
        <w:t xml:space="preserve"> ________________________________________</w:t>
      </w: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Zeitl. Dauer:</w:t>
      </w:r>
      <w:r w:rsidRPr="00B62DD3">
        <w:rPr>
          <w:rFonts w:ascii="Century Gothic" w:hAnsi="Century Gothic"/>
          <w:sz w:val="28"/>
        </w:rPr>
        <w:tab/>
        <w:t xml:space="preserve"> von ____________ Uhr bis _______________Uhr</w:t>
      </w: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0"/>
        </w:rPr>
      </w:pPr>
    </w:p>
    <w:p w:rsidR="00013252" w:rsidRPr="00B62DD3" w:rsidRDefault="00013252">
      <w:pPr>
        <w:tabs>
          <w:tab w:val="left" w:pos="1184"/>
          <w:tab w:val="left" w:pos="27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Gewünschter Übernahmetermin:</w:t>
      </w:r>
      <w:r w:rsidRPr="00B62DD3">
        <w:rPr>
          <w:rFonts w:ascii="Century Gothic" w:hAnsi="Century Gothic"/>
          <w:sz w:val="28"/>
        </w:rPr>
        <w:tab/>
        <w:t>_________________________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Gewünschter Rückgabetermin:</w:t>
      </w:r>
      <w:r w:rsidRPr="00B62DD3">
        <w:rPr>
          <w:rFonts w:ascii="Century Gothic" w:hAnsi="Century Gothic"/>
          <w:sz w:val="28"/>
        </w:rPr>
        <w:tab/>
        <w:t>_________________________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Ort/Datum:</w:t>
      </w:r>
      <w:r w:rsidR="00B46B19">
        <w:rPr>
          <w:rFonts w:ascii="Century Gothic" w:hAnsi="Century Gothic"/>
          <w:sz w:val="28"/>
        </w:rPr>
        <w:tab/>
      </w:r>
      <w:r w:rsidR="00B46B19">
        <w:rPr>
          <w:rFonts w:ascii="Century Gothic" w:hAnsi="Century Gothic"/>
          <w:sz w:val="28"/>
        </w:rPr>
        <w:tab/>
        <w:t>Der Gesuchsteller: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___________________________</w:t>
      </w:r>
      <w:r w:rsid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>________________________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sz w:val="28"/>
        </w:rPr>
      </w:pPr>
    </w:p>
    <w:p w:rsidR="00B46B19" w:rsidRDefault="00B46B19">
      <w:pPr>
        <w:tabs>
          <w:tab w:val="left" w:pos="1184"/>
          <w:tab w:val="left" w:pos="2700"/>
          <w:tab w:val="left" w:pos="5040"/>
          <w:tab w:val="left" w:pos="5940"/>
        </w:tabs>
        <w:ind w:left="4690"/>
        <w:rPr>
          <w:rFonts w:ascii="Century Gothic" w:hAnsi="Century Gothic"/>
          <w:b/>
          <w:bCs/>
          <w:sz w:val="28"/>
          <w:shd w:val="clear" w:color="auto" w:fill="C0C0C0"/>
        </w:rPr>
      </w:pPr>
    </w:p>
    <w:p w:rsidR="00B46B19" w:rsidRDefault="00B46B19">
      <w:pPr>
        <w:tabs>
          <w:tab w:val="left" w:pos="1184"/>
          <w:tab w:val="left" w:pos="2700"/>
          <w:tab w:val="left" w:pos="5040"/>
          <w:tab w:val="left" w:pos="5940"/>
        </w:tabs>
        <w:ind w:left="4690"/>
        <w:rPr>
          <w:rFonts w:ascii="Century Gothic" w:hAnsi="Century Gothic"/>
          <w:b/>
          <w:bCs/>
          <w:sz w:val="28"/>
          <w:shd w:val="clear" w:color="auto" w:fill="C0C0C0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5940"/>
        </w:tabs>
        <w:ind w:left="4690"/>
        <w:rPr>
          <w:rFonts w:ascii="Century Gothic" w:hAnsi="Century Gothic"/>
          <w:b/>
          <w:bCs/>
          <w:sz w:val="28"/>
        </w:rPr>
      </w:pPr>
      <w:r w:rsidRPr="00B62DD3">
        <w:rPr>
          <w:rFonts w:ascii="Century Gothic" w:hAnsi="Century Gothic"/>
          <w:b/>
          <w:bCs/>
          <w:sz w:val="28"/>
          <w:shd w:val="clear" w:color="auto" w:fill="C0C0C0"/>
        </w:rPr>
        <w:tab/>
      </w:r>
      <w:r w:rsidRPr="00B62DD3">
        <w:rPr>
          <w:rFonts w:ascii="Century Gothic" w:hAnsi="Century Gothic"/>
          <w:b/>
          <w:bCs/>
          <w:sz w:val="28"/>
          <w:shd w:val="clear" w:color="auto" w:fill="C0C0C0"/>
        </w:rPr>
        <w:tab/>
        <w:t>Rückseite beachten</w:t>
      </w:r>
      <w:r w:rsidRPr="00B62DD3">
        <w:rPr>
          <w:rFonts w:ascii="Century Gothic" w:hAnsi="Century Gothic"/>
          <w:b/>
          <w:bCs/>
          <w:sz w:val="28"/>
          <w:shd w:val="clear" w:color="auto" w:fill="C0C0C0"/>
        </w:rPr>
        <w:sym w:font="Wingdings" w:char="F0E0"/>
      </w:r>
      <w:r w:rsidRPr="00B62DD3">
        <w:rPr>
          <w:rFonts w:ascii="Century Gothic" w:hAnsi="Century Gothic"/>
          <w:b/>
          <w:bCs/>
          <w:sz w:val="28"/>
          <w:shd w:val="clear" w:color="auto" w:fill="C0C0C0"/>
        </w:rPr>
        <w:sym w:font="Wingdings" w:char="F0E0"/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jc w:val="center"/>
        <w:rPr>
          <w:rFonts w:ascii="Century Gothic" w:hAnsi="Century Gothic"/>
          <w:sz w:val="32"/>
        </w:rPr>
      </w:pPr>
      <w:r w:rsidRPr="00B62DD3">
        <w:rPr>
          <w:rFonts w:ascii="Century Gothic" w:hAnsi="Century Gothic"/>
          <w:sz w:val="28"/>
        </w:rPr>
        <w:br w:type="page"/>
      </w:r>
      <w:r w:rsidRPr="00B62DD3">
        <w:rPr>
          <w:rFonts w:ascii="Century Gothic" w:hAnsi="Century Gothic"/>
          <w:sz w:val="32"/>
        </w:rPr>
        <w:lastRenderedPageBreak/>
        <w:t>Anhang zum Benützungsreglement für die Waldhütte Bampfmatte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jc w:val="center"/>
        <w:rPr>
          <w:rFonts w:ascii="Century Gothic" w:hAnsi="Century Gothic"/>
          <w:sz w:val="32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b/>
          <w:bCs/>
          <w:sz w:val="28"/>
          <w:u w:val="single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b/>
          <w:bCs/>
          <w:sz w:val="28"/>
          <w:u w:val="single"/>
        </w:rPr>
      </w:pPr>
      <w:r w:rsidRPr="00B62DD3">
        <w:rPr>
          <w:rFonts w:ascii="Century Gothic" w:hAnsi="Century Gothic"/>
          <w:b/>
          <w:bCs/>
          <w:sz w:val="28"/>
          <w:u w:val="single"/>
        </w:rPr>
        <w:t>Benützungsgebühr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</w:tabs>
        <w:rPr>
          <w:rFonts w:ascii="Century Gothic" w:hAnsi="Century Gothic"/>
          <w:b/>
          <w:bCs/>
          <w:sz w:val="28"/>
          <w:u w:val="single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Teufenthaler Einwohner und Vereine</w:t>
      </w:r>
      <w:r w:rsidRP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ab/>
      </w:r>
      <w:r w:rsidR="00B46B19">
        <w:rPr>
          <w:rFonts w:ascii="Century Gothic" w:hAnsi="Century Gothic"/>
          <w:sz w:val="28"/>
        </w:rPr>
        <w:t xml:space="preserve">CHF   </w:t>
      </w:r>
      <w:r w:rsidRPr="00B62DD3">
        <w:rPr>
          <w:rFonts w:ascii="Century Gothic" w:hAnsi="Century Gothic"/>
          <w:sz w:val="28"/>
        </w:rPr>
        <w:t>60</w:t>
      </w:r>
      <w:r w:rsidR="00B46B19">
        <w:rPr>
          <w:rFonts w:ascii="Century Gothic" w:hAnsi="Century Gothic"/>
          <w:sz w:val="28"/>
        </w:rPr>
        <w:t>.00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Auswärts wohnhafte Personen und Vereine</w:t>
      </w:r>
      <w:r w:rsidRPr="00B62DD3">
        <w:rPr>
          <w:rFonts w:ascii="Century Gothic" w:hAnsi="Century Gothic"/>
          <w:sz w:val="28"/>
        </w:rPr>
        <w:tab/>
      </w:r>
      <w:r w:rsidR="00B46B19">
        <w:rPr>
          <w:rFonts w:ascii="Century Gothic" w:hAnsi="Century Gothic"/>
          <w:sz w:val="28"/>
        </w:rPr>
        <w:t xml:space="preserve">CHF </w:t>
      </w:r>
      <w:r w:rsidRPr="00B62DD3">
        <w:rPr>
          <w:rFonts w:ascii="Century Gothic" w:hAnsi="Century Gothic"/>
          <w:sz w:val="28"/>
        </w:rPr>
        <w:tab/>
      </w:r>
      <w:r w:rsidR="00B46B19">
        <w:rPr>
          <w:rFonts w:ascii="Century Gothic" w:hAnsi="Century Gothic"/>
          <w:sz w:val="28"/>
        </w:rPr>
        <w:t>100.00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b/>
          <w:bCs/>
          <w:sz w:val="28"/>
          <w:u w:val="single"/>
        </w:rPr>
      </w:pPr>
      <w:r w:rsidRPr="00B62DD3">
        <w:rPr>
          <w:rFonts w:ascii="Century Gothic" w:hAnsi="Century Gothic"/>
          <w:b/>
          <w:bCs/>
          <w:sz w:val="28"/>
          <w:u w:val="single"/>
        </w:rPr>
        <w:t>Hüttenwart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b/>
          <w:bCs/>
          <w:sz w:val="28"/>
          <w:u w:val="single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Entschädigung pro Benützung (zusätzlich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zur Benützungsgebühr zu bezahlen)</w:t>
      </w:r>
      <w:r w:rsidRP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ab/>
      </w:r>
      <w:r w:rsidR="00B46B19">
        <w:rPr>
          <w:rFonts w:ascii="Century Gothic" w:hAnsi="Century Gothic"/>
          <w:sz w:val="28"/>
        </w:rPr>
        <w:t xml:space="preserve">CHF   </w:t>
      </w:r>
      <w:r w:rsidRPr="00B62DD3">
        <w:rPr>
          <w:rFonts w:ascii="Century Gothic" w:hAnsi="Century Gothic"/>
          <w:sz w:val="28"/>
        </w:rPr>
        <w:tab/>
      </w:r>
      <w:r w:rsidR="00B46B19">
        <w:rPr>
          <w:rFonts w:ascii="Century Gothic" w:hAnsi="Century Gothic"/>
          <w:sz w:val="28"/>
        </w:rPr>
        <w:t>40.00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b/>
          <w:bCs/>
          <w:sz w:val="28"/>
          <w:u w:val="single"/>
        </w:rPr>
      </w:pPr>
      <w:r w:rsidRPr="00B62DD3">
        <w:rPr>
          <w:rFonts w:ascii="Century Gothic" w:hAnsi="Century Gothic"/>
          <w:b/>
          <w:bCs/>
          <w:sz w:val="28"/>
          <w:u w:val="single"/>
        </w:rPr>
        <w:t>Beschädigtes Geschirr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b/>
          <w:bCs/>
          <w:sz w:val="28"/>
          <w:u w:val="single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Wird den Benützern gemäss den auf der Inventarliste aufgeführten Preisen in Rechnung gestellt.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b/>
          <w:bCs/>
          <w:sz w:val="28"/>
          <w:u w:val="single"/>
        </w:rPr>
      </w:pPr>
      <w:r w:rsidRPr="00B62DD3">
        <w:rPr>
          <w:rFonts w:ascii="Century Gothic" w:hAnsi="Century Gothic"/>
          <w:b/>
          <w:bCs/>
          <w:sz w:val="28"/>
          <w:u w:val="single"/>
        </w:rPr>
        <w:t>Kosten bei Nichtbenützung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>Bei einer allfälligen Nichtbenützung der Waldhütte infolge Rücktritt des Mieters ist der Gemeinde Teufenthal eine Umtriebsentschädigung in der Höhe von ½ der tatsächlichen Mietgebühr zu entrichten. Bei schwerwie-genden Gründen entscheidet der Gemeinderat über die geschuldete Gebühr.</w:t>
      </w: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p w:rsidR="00013252" w:rsidRPr="00B62DD3" w:rsidRDefault="00013252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  <w:r w:rsidRP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ab/>
      </w:r>
      <w:r w:rsidRPr="00B62DD3">
        <w:rPr>
          <w:rFonts w:ascii="Century Gothic" w:hAnsi="Century Gothic"/>
          <w:sz w:val="28"/>
        </w:rPr>
        <w:tab/>
        <w:t>GEMEINDERAT TEUFENTHAL</w:t>
      </w:r>
    </w:p>
    <w:p w:rsidR="005905F5" w:rsidRPr="00B62DD3" w:rsidRDefault="005905F5">
      <w:pPr>
        <w:tabs>
          <w:tab w:val="left" w:pos="1184"/>
          <w:tab w:val="left" w:pos="2700"/>
          <w:tab w:val="left" w:pos="5040"/>
          <w:tab w:val="left" w:pos="6840"/>
          <w:tab w:val="right" w:pos="8100"/>
        </w:tabs>
        <w:rPr>
          <w:rFonts w:ascii="Century Gothic" w:hAnsi="Century Gothic"/>
          <w:sz w:val="28"/>
        </w:rPr>
      </w:pPr>
    </w:p>
    <w:sectPr w:rsidR="005905F5" w:rsidRPr="00B62DD3" w:rsidSect="00B62DD3">
      <w:headerReference w:type="default" r:id="rId6"/>
      <w:footerReference w:type="even" r:id="rId7"/>
      <w:footerReference w:type="default" r:id="rId8"/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52" w:rsidRDefault="00013252" w:rsidP="00B62DD3">
      <w:r>
        <w:separator/>
      </w:r>
    </w:p>
  </w:endnote>
  <w:endnote w:type="continuationSeparator" w:id="0">
    <w:p w:rsidR="00013252" w:rsidRDefault="00013252" w:rsidP="00B6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D3" w:rsidRPr="006B7796" w:rsidRDefault="00B62DD3" w:rsidP="00B62DD3">
    <w:pPr>
      <w:spacing w:before="60"/>
      <w:ind w:right="71"/>
      <w:jc w:val="center"/>
      <w:rPr>
        <w:rFonts w:ascii="AvantGarde Bk BT" w:hAnsi="AvantGarde Bk BT"/>
        <w:sz w:val="16"/>
        <w:szCs w:val="16"/>
      </w:rPr>
    </w:pPr>
    <w:r>
      <w:rPr>
        <w:rFonts w:ascii="AvantGarde Bk BT" w:hAnsi="AvantGarde Bk BT"/>
        <w:sz w:val="16"/>
        <w:szCs w:val="16"/>
      </w:rPr>
      <w:t>Gemeindekanzlei</w:t>
    </w:r>
    <w:r w:rsidRPr="002E4290">
      <w:rPr>
        <w:rFonts w:ascii="AvantGarde Bk BT" w:hAnsi="AvantGarde Bk BT"/>
        <w:sz w:val="16"/>
        <w:szCs w:val="16"/>
      </w:rPr>
      <w:t xml:space="preserve"> 5723 Teufenthal   </w:t>
    </w:r>
    <w:r w:rsidRPr="002E4290">
      <w:rPr>
        <w:rFonts w:ascii="AvantGarde Bk BT" w:hAnsi="AvantGarde Bk BT"/>
        <w:sz w:val="16"/>
        <w:szCs w:val="16"/>
      </w:rPr>
      <w:sym w:font="Wingdings 2" w:char="F027"/>
    </w:r>
    <w:r w:rsidRPr="002E4290">
      <w:rPr>
        <w:rFonts w:ascii="AvantGarde Bk BT" w:hAnsi="AvantGarde Bk BT"/>
        <w:sz w:val="16"/>
        <w:szCs w:val="16"/>
      </w:rPr>
      <w:t xml:space="preserve"> 062 768 80 20   </w:t>
    </w:r>
    <w:r w:rsidRPr="002E4290">
      <w:rPr>
        <w:rFonts w:ascii="AvantGarde Bk BT" w:hAnsi="AvantGarde Bk BT"/>
        <w:sz w:val="16"/>
        <w:szCs w:val="16"/>
      </w:rPr>
      <w:sym w:font="Wingdings 2" w:char="F036"/>
    </w:r>
    <w:r w:rsidRPr="002E4290">
      <w:rPr>
        <w:rFonts w:ascii="AvantGarde Bk BT" w:hAnsi="AvantGarde Bk BT"/>
        <w:sz w:val="16"/>
        <w:szCs w:val="16"/>
      </w:rPr>
      <w:t xml:space="preserve"> 062 768 80 21   </w:t>
    </w:r>
    <w:r w:rsidRPr="002E4290">
      <w:rPr>
        <w:rFonts w:ascii="AvantGarde Bk BT" w:hAnsi="AvantGarde Bk BT"/>
        <w:sz w:val="16"/>
        <w:szCs w:val="16"/>
      </w:rPr>
      <w:sym w:font="Webdings" w:char="F09A"/>
    </w:r>
    <w:r w:rsidRPr="002E4290">
      <w:rPr>
        <w:rFonts w:ascii="AvantGarde Bk BT" w:hAnsi="AvantGarde Bk BT"/>
        <w:sz w:val="16"/>
        <w:szCs w:val="16"/>
      </w:rPr>
      <w:t xml:space="preserve"> kanzlei@teufenthal.ch   www.teufenthal.ch</w:t>
    </w:r>
  </w:p>
  <w:p w:rsidR="00B62DD3" w:rsidRDefault="00B62DD3" w:rsidP="00B62D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D3" w:rsidRPr="000D2ED1" w:rsidRDefault="00B62DD3" w:rsidP="00B46B19">
    <w:pPr>
      <w:pBdr>
        <w:top w:val="single" w:sz="4" w:space="1" w:color="auto"/>
      </w:pBdr>
      <w:spacing w:before="60"/>
      <w:ind w:right="71"/>
      <w:jc w:val="center"/>
      <w:rPr>
        <w:rFonts w:ascii="Century Gothic" w:hAnsi="Century Gothic"/>
        <w:sz w:val="16"/>
        <w:szCs w:val="16"/>
      </w:rPr>
    </w:pPr>
    <w:r w:rsidRPr="000D2ED1">
      <w:rPr>
        <w:rFonts w:ascii="Century Gothic" w:hAnsi="Century Gothic"/>
        <w:sz w:val="16"/>
        <w:szCs w:val="16"/>
      </w:rPr>
      <w:t xml:space="preserve">Gemeindekanzlei 5723 Teufenthal   </w:t>
    </w:r>
    <w:r w:rsidRPr="000D2ED1">
      <w:rPr>
        <w:rFonts w:ascii="Century Gothic" w:hAnsi="Century Gothic"/>
        <w:sz w:val="16"/>
        <w:szCs w:val="16"/>
      </w:rPr>
      <w:sym w:font="Wingdings 2" w:char="F027"/>
    </w:r>
    <w:r w:rsidRPr="000D2ED1">
      <w:rPr>
        <w:rFonts w:ascii="Century Gothic" w:hAnsi="Century Gothic"/>
        <w:sz w:val="16"/>
        <w:szCs w:val="16"/>
      </w:rPr>
      <w:t xml:space="preserve"> 062 768 80 20   </w:t>
    </w:r>
    <w:r w:rsidRPr="000D2ED1">
      <w:rPr>
        <w:rFonts w:ascii="Century Gothic" w:hAnsi="Century Gothic"/>
        <w:sz w:val="16"/>
        <w:szCs w:val="16"/>
      </w:rPr>
      <w:sym w:font="Wingdings 2" w:char="F036"/>
    </w:r>
    <w:r w:rsidRPr="000D2ED1">
      <w:rPr>
        <w:rFonts w:ascii="Century Gothic" w:hAnsi="Century Gothic"/>
        <w:sz w:val="16"/>
        <w:szCs w:val="16"/>
      </w:rPr>
      <w:t xml:space="preserve"> 062 768 80 21   </w:t>
    </w:r>
    <w:r w:rsidRPr="000D2ED1">
      <w:rPr>
        <w:rFonts w:ascii="Century Gothic" w:hAnsi="Century Gothic"/>
        <w:sz w:val="16"/>
        <w:szCs w:val="16"/>
      </w:rPr>
      <w:sym w:font="Webdings" w:char="F09A"/>
    </w:r>
    <w:r w:rsidRPr="000D2ED1">
      <w:rPr>
        <w:rFonts w:ascii="Century Gothic" w:hAnsi="Century Gothic"/>
        <w:sz w:val="16"/>
        <w:szCs w:val="16"/>
      </w:rPr>
      <w:t xml:space="preserve"> kanzlei@teufenthal.ch   www.teufenthal.ch</w:t>
    </w:r>
  </w:p>
  <w:p w:rsidR="00B62DD3" w:rsidRPr="000D2ED1" w:rsidRDefault="00B62DD3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52" w:rsidRDefault="00013252" w:rsidP="00B62DD3">
      <w:r>
        <w:separator/>
      </w:r>
    </w:p>
  </w:footnote>
  <w:footnote w:type="continuationSeparator" w:id="0">
    <w:p w:rsidR="00013252" w:rsidRDefault="00013252" w:rsidP="00B6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1490"/>
      <w:gridCol w:w="2762"/>
    </w:tblGrid>
    <w:tr w:rsidR="00B62DD3" w:rsidRPr="000D2ED1" w:rsidTr="00013252">
      <w:tc>
        <w:tcPr>
          <w:tcW w:w="5529" w:type="dxa"/>
          <w:tcBorders>
            <w:bottom w:val="single" w:sz="4" w:space="0" w:color="auto"/>
          </w:tcBorders>
        </w:tcPr>
        <w:p w:rsidR="00B62DD3" w:rsidRPr="000D2ED1" w:rsidRDefault="00B62DD3" w:rsidP="00B62DD3">
          <w:pPr>
            <w:spacing w:before="120"/>
            <w:ind w:left="-70" w:right="567"/>
            <w:rPr>
              <w:rFonts w:ascii="Century Gothic" w:hAnsi="Century Gothic"/>
              <w:b/>
              <w:sz w:val="28"/>
            </w:rPr>
          </w:pPr>
        </w:p>
        <w:p w:rsidR="00B62DD3" w:rsidRPr="000D2ED1" w:rsidRDefault="00B62DD3" w:rsidP="00B62DD3">
          <w:pPr>
            <w:ind w:left="-70" w:right="567"/>
            <w:rPr>
              <w:rFonts w:ascii="Century Gothic" w:hAnsi="Century Gothic"/>
              <w:b/>
              <w:sz w:val="28"/>
            </w:rPr>
          </w:pPr>
        </w:p>
        <w:p w:rsidR="00B62DD3" w:rsidRPr="000D2ED1" w:rsidRDefault="00B62DD3" w:rsidP="00B62DD3">
          <w:pPr>
            <w:ind w:left="-70" w:right="567"/>
            <w:rPr>
              <w:rFonts w:ascii="Century Gothic" w:hAnsi="Century Gothic"/>
              <w:b/>
              <w:smallCaps/>
              <w:sz w:val="28"/>
            </w:rPr>
          </w:pPr>
          <w:r w:rsidRPr="000D2ED1">
            <w:rPr>
              <w:rFonts w:ascii="Century Gothic" w:hAnsi="Century Gothic"/>
              <w:b/>
              <w:smallCaps/>
              <w:sz w:val="28"/>
            </w:rPr>
            <w:t>Gemeindekanzlei</w:t>
          </w:r>
        </w:p>
      </w:tc>
      <w:tc>
        <w:tcPr>
          <w:tcW w:w="1490" w:type="dxa"/>
          <w:tcBorders>
            <w:bottom w:val="single" w:sz="4" w:space="0" w:color="auto"/>
          </w:tcBorders>
        </w:tcPr>
        <w:p w:rsidR="00B62DD3" w:rsidRPr="000D2ED1" w:rsidRDefault="002D6DD4" w:rsidP="00B62DD3">
          <w:pPr>
            <w:ind w:left="144" w:right="-284"/>
            <w:jc w:val="center"/>
            <w:rPr>
              <w:rFonts w:ascii="Century Gothic" w:hAnsi="Century Gothic"/>
              <w:b/>
              <w:sz w:val="28"/>
            </w:rPr>
          </w:pPr>
          <w:r w:rsidRPr="000D2ED1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2540</wp:posOffset>
                </wp:positionV>
                <wp:extent cx="558800" cy="628015"/>
                <wp:effectExtent l="0" t="0" r="0" b="0"/>
                <wp:wrapTight wrapText="bothSides">
                  <wp:wrapPolygon edited="0">
                    <wp:start x="0" y="0"/>
                    <wp:lineTo x="0" y="20967"/>
                    <wp:lineTo x="20618" y="20967"/>
                    <wp:lineTo x="20618" y="0"/>
                    <wp:lineTo x="0" y="0"/>
                  </wp:wrapPolygon>
                </wp:wrapTight>
                <wp:docPr id="1" name="Bild 1" descr="C:\Users\kanzlei\Pictures\Teufenthal 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kanzlei\Pictures\Teufenthal 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2" w:type="dxa"/>
          <w:tcBorders>
            <w:bottom w:val="single" w:sz="4" w:space="0" w:color="auto"/>
          </w:tcBorders>
        </w:tcPr>
        <w:p w:rsidR="00B62DD3" w:rsidRPr="000D2ED1" w:rsidRDefault="00B62DD3" w:rsidP="00B62DD3">
          <w:pPr>
            <w:ind w:left="72"/>
            <w:jc w:val="right"/>
            <w:rPr>
              <w:rFonts w:ascii="Century Gothic" w:hAnsi="Century Gothic"/>
              <w:i/>
              <w:smallCaps/>
              <w:sz w:val="32"/>
            </w:rPr>
          </w:pPr>
          <w:r w:rsidRPr="000D2ED1">
            <w:rPr>
              <w:rFonts w:ascii="Century Gothic" w:hAnsi="Century Gothic"/>
              <w:i/>
              <w:smallCaps/>
              <w:sz w:val="32"/>
            </w:rPr>
            <w:t>Gemeinde</w:t>
          </w:r>
        </w:p>
        <w:p w:rsidR="00B62DD3" w:rsidRPr="000D2ED1" w:rsidRDefault="00B62DD3" w:rsidP="00B62DD3">
          <w:pPr>
            <w:ind w:left="72" w:right="-70"/>
            <w:rPr>
              <w:rFonts w:ascii="Century Gothic" w:hAnsi="Century Gothic"/>
              <w:b/>
              <w:i/>
              <w:smallCaps/>
              <w:sz w:val="40"/>
            </w:rPr>
          </w:pPr>
          <w:r w:rsidRPr="000D2ED1">
            <w:rPr>
              <w:rFonts w:ascii="Century Gothic" w:hAnsi="Century Gothic"/>
              <w:b/>
              <w:i/>
              <w:smallCaps/>
              <w:sz w:val="36"/>
            </w:rPr>
            <w:t xml:space="preserve">    </w:t>
          </w:r>
          <w:r w:rsidRPr="000D2ED1">
            <w:rPr>
              <w:rFonts w:ascii="Century Gothic" w:hAnsi="Century Gothic"/>
              <w:b/>
              <w:i/>
              <w:smallCaps/>
              <w:sz w:val="40"/>
            </w:rPr>
            <w:t>Teufenthal</w:t>
          </w:r>
        </w:p>
        <w:p w:rsidR="00B62DD3" w:rsidRPr="000D2ED1" w:rsidRDefault="00B62DD3" w:rsidP="00B62DD3">
          <w:pPr>
            <w:ind w:left="72"/>
            <w:jc w:val="right"/>
            <w:rPr>
              <w:rFonts w:ascii="Century Gothic" w:hAnsi="Century Gothic"/>
              <w:i/>
              <w:smallCaps/>
              <w:sz w:val="28"/>
            </w:rPr>
          </w:pPr>
          <w:r w:rsidRPr="000D2ED1">
            <w:rPr>
              <w:rFonts w:ascii="Century Gothic" w:hAnsi="Century Gothic"/>
              <w:i/>
              <w:smallCaps/>
              <w:sz w:val="32"/>
            </w:rPr>
            <w:t>Aargau</w:t>
          </w:r>
        </w:p>
      </w:tc>
    </w:tr>
  </w:tbl>
  <w:p w:rsidR="00B62DD3" w:rsidRDefault="00B62D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D3"/>
    <w:rsid w:val="00013252"/>
    <w:rsid w:val="000D2ED1"/>
    <w:rsid w:val="002D6DD4"/>
    <w:rsid w:val="00472797"/>
    <w:rsid w:val="005905F5"/>
    <w:rsid w:val="00B46B19"/>
    <w:rsid w:val="00B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856809F-021A-4CFC-A551-D8467DB1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2DD3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2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DD3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7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279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Benützungsgesuch</vt:lpstr>
    </vt:vector>
  </TitlesOfParts>
  <Company>CH-5723 Teufenthal AG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</dc:title>
  <dc:subject/>
  <dc:creator>Gemeindeverwaltung Teufenthal</dc:creator>
  <cp:keywords/>
  <dc:description/>
  <cp:lastModifiedBy>Susanne Wittwer</cp:lastModifiedBy>
  <cp:revision>2</cp:revision>
  <cp:lastPrinted>2018-02-22T17:33:00Z</cp:lastPrinted>
  <dcterms:created xsi:type="dcterms:W3CDTF">2018-06-04T09:34:00Z</dcterms:created>
  <dcterms:modified xsi:type="dcterms:W3CDTF">2018-06-04T09:34:00Z</dcterms:modified>
</cp:coreProperties>
</file>